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E06" w:rsidRDefault="009B1E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B1E06" w:rsidRDefault="009B1E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B1E06" w:rsidRDefault="009B1E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B1E06" w:rsidRDefault="009B1E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B1E06" w:rsidRDefault="00B32E37">
      <w:pPr>
        <w:rPr>
          <w:rFonts w:ascii="Tahoma" w:hAnsi="Tahoma"/>
          <w:color w:val="333333"/>
          <w:sz w:val="20"/>
          <w:szCs w:val="20"/>
        </w:rPr>
      </w:pPr>
      <w:r>
        <w:rPr>
          <w:rFonts w:ascii="Tahoma" w:hAnsi="Tahoma"/>
          <w:noProof/>
          <w:color w:val="333333"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-729615</wp:posOffset>
                </wp:positionH>
                <wp:positionV relativeFrom="page">
                  <wp:posOffset>19050</wp:posOffset>
                </wp:positionV>
                <wp:extent cx="7571740" cy="1457325"/>
                <wp:effectExtent l="0" t="0" r="0" b="0"/>
                <wp:wrapThrough wrapText="bothSides">
                  <wp:wrapPolygon edited="1">
                    <wp:start x="2554" y="2824"/>
                    <wp:lineTo x="2228" y="3671"/>
                    <wp:lineTo x="1413" y="6775"/>
                    <wp:lineTo x="1359" y="12988"/>
                    <wp:lineTo x="1956" y="16941"/>
                    <wp:lineTo x="0" y="20047"/>
                    <wp:lineTo x="0" y="21459"/>
                    <wp:lineTo x="21520" y="21459"/>
                    <wp:lineTo x="21520" y="20047"/>
                    <wp:lineTo x="16466" y="16941"/>
                    <wp:lineTo x="17444" y="16941"/>
                    <wp:lineTo x="16955" y="12706"/>
                    <wp:lineTo x="12825" y="12424"/>
                    <wp:lineTo x="20379" y="9318"/>
                    <wp:lineTo x="20379" y="5929"/>
                    <wp:lineTo x="15814" y="4518"/>
                    <wp:lineTo x="2826" y="2824"/>
                    <wp:lineTo x="2554" y="2824"/>
                  </wp:wrapPolygon>
                </wp:wrapThrough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571740" cy="1457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824;o:allowoverlap:true;o:allowincell:true;mso-position-horizontal-relative:text;margin-left:-57.45pt;mso-position-horizontal:absolute;mso-position-vertical-relative:page;margin-top:1.50pt;mso-position-vertical:absolute;width:596.20pt;height:114.75pt;mso-wrap-distance-left:9.00pt;mso-wrap-distance-top:0.00pt;mso-wrap-distance-right:9.00pt;mso-wrap-distance-bottom:0.00pt;" wrapcoords="11824 13074 10315 16995 6542 31366 6292 60130 9056 78431 0 92810 0 99347 99630 99347 99630 92810 76231 78431 80759 78431 78495 58824 59375 57519 94347 43139 94347 27449 73213 20917 13083 13074 11824 13074" stroked="false">
                <v:path textboxrect="0,0,0,0"/>
                <w10:wrap type="through"/>
                <v:imagedata r:id="rId12" o:title=""/>
              </v:shape>
            </w:pict>
          </mc:Fallback>
        </mc:AlternateContent>
      </w:r>
    </w:p>
    <w:p w:rsidR="009B1E06" w:rsidRDefault="00B32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B1E06" w:rsidRDefault="009B1E06">
      <w:pPr>
        <w:jc w:val="center"/>
        <w:rPr>
          <w:b/>
        </w:rPr>
      </w:pPr>
    </w:p>
    <w:p w:rsidR="009B1E06" w:rsidRDefault="009B1E06"/>
    <w:p w:rsidR="009B1E06" w:rsidRDefault="00B32E37">
      <w:r>
        <w:t xml:space="preserve"> </w:t>
      </w:r>
      <w:r w:rsidR="006E694A">
        <w:rPr>
          <w:rFonts w:ascii="Times New Roman" w:hAnsi="Times New Roman" w:cs="Times New Roman"/>
          <w:sz w:val="24"/>
          <w:szCs w:val="24"/>
        </w:rPr>
        <w:t>21 апреля</w:t>
      </w:r>
      <w:r>
        <w:rPr>
          <w:rFonts w:ascii="Times New Roman" w:hAnsi="Times New Roman" w:cs="Times New Roman"/>
          <w:sz w:val="24"/>
          <w:szCs w:val="24"/>
        </w:rPr>
        <w:t xml:space="preserve"> 2026 г.                                                                                        </w:t>
      </w:r>
      <w:r w:rsidR="0071367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694A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71367C">
        <w:rPr>
          <w:rFonts w:ascii="Times New Roman" w:hAnsi="Times New Roman" w:cs="Times New Roman"/>
          <w:sz w:val="24"/>
          <w:szCs w:val="24"/>
          <w:u w:val="single"/>
        </w:rPr>
        <w:t>089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9B1E06" w:rsidRDefault="009B1E06">
      <w:pPr>
        <w:pStyle w:val="Default"/>
      </w:pPr>
    </w:p>
    <w:p w:rsidR="009B1E06" w:rsidRDefault="00B32E37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>Об утверждении и введении в действие</w:t>
      </w:r>
    </w:p>
    <w:p w:rsidR="009B1E06" w:rsidRDefault="009B1E06">
      <w:pPr>
        <w:pStyle w:val="Default"/>
        <w:rPr>
          <w:sz w:val="23"/>
          <w:szCs w:val="23"/>
        </w:rPr>
      </w:pPr>
    </w:p>
    <w:p w:rsidR="009B1E06" w:rsidRDefault="00B32E3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Положения о проведении стимулирующего мероприятия «</w:t>
      </w:r>
      <w:r>
        <w:rPr>
          <w:rFonts w:ascii="Times New Roman" w:hAnsi="Times New Roman" w:cs="Times New Roman"/>
          <w:b/>
          <w:sz w:val="24"/>
          <w:szCs w:val="24"/>
        </w:rPr>
        <w:t>Счастливый номер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в кре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дитном потребительском кооперативе «СИБИРСКИЙ КАПИТАЛ» в ред.1</w:t>
      </w:r>
    </w:p>
    <w:p w:rsidR="009B1E06" w:rsidRDefault="009B1E06">
      <w:pPr>
        <w:pStyle w:val="Default"/>
      </w:pPr>
    </w:p>
    <w:p w:rsidR="009B1E06" w:rsidRDefault="00B32E37">
      <w:pPr>
        <w:tabs>
          <w:tab w:val="left" w:pos="993"/>
          <w:tab w:val="left" w:pos="1276"/>
          <w:tab w:val="left" w:pos="1701"/>
        </w:tabs>
        <w:spacing w:line="276" w:lineRule="auto"/>
        <w:ind w:firstLine="709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целях повышения узнаваемости бренда КПК «СИБИРСКИЙ КАПИТАЛ», привлечения новых клиентов и увеличения выдачи по заемной программе «Счастливый шанс»,</w:t>
      </w:r>
    </w:p>
    <w:p w:rsidR="009B1E06" w:rsidRDefault="009B1E06">
      <w:pPr>
        <w:tabs>
          <w:tab w:val="left" w:pos="993"/>
          <w:tab w:val="left" w:pos="1276"/>
          <w:tab w:val="left" w:pos="1701"/>
        </w:tabs>
        <w:spacing w:line="276" w:lineRule="auto"/>
        <w:ind w:firstLine="709"/>
        <w:jc w:val="both"/>
      </w:pPr>
    </w:p>
    <w:p w:rsidR="009B1E06" w:rsidRDefault="00B32E37">
      <w:pPr>
        <w:tabs>
          <w:tab w:val="left" w:pos="993"/>
          <w:tab w:val="left" w:pos="1276"/>
          <w:tab w:val="left" w:pos="1701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9B1E06" w:rsidRDefault="00B32E37">
      <w:pPr>
        <w:numPr>
          <w:ilvl w:val="0"/>
          <w:numId w:val="4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и ввести в действи</w:t>
      </w:r>
      <w:r w:rsidR="006E694A">
        <w:rPr>
          <w:rFonts w:ascii="Times New Roman" w:hAnsi="Times New Roman" w:cs="Times New Roman"/>
          <w:sz w:val="24"/>
          <w:szCs w:val="24"/>
        </w:rPr>
        <w:t>е с 21.04</w:t>
      </w:r>
      <w:r>
        <w:rPr>
          <w:rFonts w:ascii="Times New Roman" w:hAnsi="Times New Roman" w:cs="Times New Roman"/>
          <w:sz w:val="24"/>
          <w:szCs w:val="24"/>
        </w:rPr>
        <w:t>.2026 Положение о проведении стимулирующего мероприятия «Счастливый номер» в кредитном потребительском кооперативе «СИБИРСКИЙ КАПИТАЛ» в ред.1.</w:t>
      </w:r>
    </w:p>
    <w:p w:rsidR="009B1E06" w:rsidRDefault="00B32E37">
      <w:pPr>
        <w:numPr>
          <w:ilvl w:val="0"/>
          <w:numId w:val="4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Главному специалисту по делопроизводству Арслановой Г.Н. обеспечить ознакомление с настоящим приказом всех работников КПК «СИБИРСКИЙ КАПИТАЛ».</w:t>
      </w:r>
    </w:p>
    <w:p w:rsidR="009B1E06" w:rsidRDefault="00B32E3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9B1E06" w:rsidRDefault="009B1E0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B1E06" w:rsidRDefault="009B1E06">
      <w:pPr>
        <w:rPr>
          <w:i/>
          <w:sz w:val="18"/>
        </w:rPr>
      </w:pPr>
    </w:p>
    <w:p w:rsidR="009B1E06" w:rsidRDefault="009B1E06">
      <w:pPr>
        <w:rPr>
          <w:i/>
          <w:sz w:val="18"/>
        </w:rPr>
      </w:pPr>
    </w:p>
    <w:p w:rsidR="009B1E06" w:rsidRDefault="00B32E3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</w:t>
      </w:r>
      <w:r>
        <w:rPr>
          <w:rFonts w:ascii="Times New Roman" w:hAnsi="Times New Roman" w:cs="Times New Roman"/>
          <w:sz w:val="24"/>
          <w:szCs w:val="24"/>
        </w:rPr>
        <w:t>равления                                                                                      В.Н. Широковских</w:t>
      </w:r>
    </w:p>
    <w:p w:rsidR="009B1E06" w:rsidRDefault="009B1E06">
      <w:pPr>
        <w:rPr>
          <w:sz w:val="18"/>
        </w:rPr>
      </w:pPr>
    </w:p>
    <w:p w:rsidR="009B1E06" w:rsidRDefault="009B1E06">
      <w:pPr>
        <w:rPr>
          <w:sz w:val="18"/>
        </w:rPr>
      </w:pPr>
    </w:p>
    <w:p w:rsidR="009B1E06" w:rsidRDefault="009B1E06">
      <w:pPr>
        <w:rPr>
          <w:sz w:val="18"/>
        </w:rPr>
      </w:pPr>
    </w:p>
    <w:p w:rsidR="009B1E06" w:rsidRDefault="009B1E06">
      <w:pPr>
        <w:rPr>
          <w:sz w:val="18"/>
        </w:rPr>
      </w:pPr>
    </w:p>
    <w:p w:rsidR="009B1E06" w:rsidRDefault="009B1E06">
      <w:pPr>
        <w:rPr>
          <w:sz w:val="18"/>
        </w:rPr>
      </w:pPr>
    </w:p>
    <w:p w:rsidR="009B1E06" w:rsidRDefault="009B1E06">
      <w:pPr>
        <w:rPr>
          <w:sz w:val="18"/>
        </w:rPr>
      </w:pPr>
    </w:p>
    <w:p w:rsidR="009B1E06" w:rsidRDefault="009B1E06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9B1E06" w:rsidRDefault="00B32E37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Исп. Мотрук А.М. (тел. 1062)</w:t>
      </w:r>
    </w:p>
    <w:p w:rsidR="009B1E06" w:rsidRDefault="009B1E0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B1E06" w:rsidRDefault="009B1E0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B1E06" w:rsidRDefault="00B32E3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УТВЕРЖДАЮ:</w:t>
      </w:r>
    </w:p>
    <w:p w:rsidR="009B1E06" w:rsidRDefault="00B32E3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Председатель Правления</w:t>
      </w:r>
    </w:p>
    <w:p w:rsidR="009B1E06" w:rsidRDefault="00B32E3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КПК «СИБИРСКИЙ КАПИТАЛ»</w:t>
      </w:r>
    </w:p>
    <w:p w:rsidR="009B1E06" w:rsidRDefault="00B32E3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Широковских В.Н.</w:t>
      </w:r>
    </w:p>
    <w:p w:rsidR="009B1E06" w:rsidRDefault="006E694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 апреля</w:t>
      </w:r>
      <w:r w:rsidR="00B32E37">
        <w:rPr>
          <w:rFonts w:ascii="Times New Roman" w:hAnsi="Times New Roman" w:cs="Times New Roman"/>
          <w:bCs/>
          <w:sz w:val="24"/>
          <w:szCs w:val="24"/>
        </w:rPr>
        <w:t xml:space="preserve"> 2026 г.</w:t>
      </w:r>
    </w:p>
    <w:p w:rsidR="009B1E06" w:rsidRDefault="009B1E0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1E06" w:rsidRDefault="00B32E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9B1E06" w:rsidRDefault="00B32E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ПРОВЕДЕНИИ СТИМУЛИРУЮЩЕГО МЕРОПРИЯТИЯ «</w:t>
      </w:r>
      <w:r>
        <w:rPr>
          <w:rFonts w:ascii="Times New Roman" w:hAnsi="Times New Roman" w:cs="Times New Roman"/>
          <w:b/>
          <w:color w:val="161616"/>
          <w:sz w:val="24"/>
          <w:szCs w:val="24"/>
        </w:rPr>
        <w:t>СЧАСТЛИВЫЙ НОМЕР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В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КРЕДИТНОМ ПОТРЕБИТЕЛЬСКОМ КООПЕРАТИВЕ </w:t>
      </w:r>
    </w:p>
    <w:p w:rsidR="009B1E06" w:rsidRDefault="00B32E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«СИБИРСКИЙ КАПИТАЛ» </w:t>
      </w:r>
    </w:p>
    <w:p w:rsidR="009B1E06" w:rsidRDefault="00B32E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(редакция №1)</w:t>
      </w:r>
    </w:p>
    <w:p w:rsidR="009B1E06" w:rsidRDefault="009B1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1E06" w:rsidRDefault="00B32E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7092315</wp:posOffset>
                </wp:positionH>
                <wp:positionV relativeFrom="page">
                  <wp:posOffset>9845675</wp:posOffset>
                </wp:positionV>
                <wp:extent cx="114300" cy="2286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4300" cy="228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1" o:spid="_x0000_s1" o:spt="3" type="#_x0000_t3" style="position:absolute;z-index:251659776;o:allowoverlap:true;o:allowincell:true;mso-position-horizontal-relative:page;margin-left:558.45pt;mso-position-horizontal:absolute;mso-position-vertical-relative:page;margin-top:775.25pt;mso-position-vertical:absolute;width:9.00pt;height:18.00pt;mso-wrap-distance-left:9.00pt;mso-wrap-distance-top:0.00pt;mso-wrap-distance-right:9.00pt;mso-wrap-distance-bottom:0.00pt;visibility:visible;" fillcolor="#FFFFFF" strokecolor="#FFFFFF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highlight w:val="white"/>
        </w:rPr>
        <w:t>г. Тюмень</w:t>
      </w:r>
    </w:p>
    <w:p w:rsidR="009B1E06" w:rsidRDefault="009B1E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sdt>
      <w:sdtPr>
        <w:id w:val="-118224262"/>
        <w:docPartObj>
          <w:docPartGallery w:val="Table of Contents"/>
          <w:docPartUnique/>
        </w:docPartObj>
      </w:sdtPr>
      <w:sdtEndPr/>
      <w:sdtContent>
        <w:sdt>
          <w:sdtPr>
            <w:id w:val="-1090155076"/>
            <w:docPartObj>
              <w:docPartGallery w:val="Table of Contents"/>
              <w:docPartUnique/>
            </w:docPartObj>
          </w:sdtPr>
          <w:sdtEndPr/>
          <w:sdtContent>
            <w:p w:rsidR="009B1E06" w:rsidRDefault="00B32E37">
              <w:pPr>
                <w:spacing w:line="240" w:lineRule="auto"/>
                <w:jc w:val="center"/>
                <w:rPr>
                  <w:rFonts w:ascii="Times New Roman" w:hAnsi="Times New Roman" w:cs="Times New Roman"/>
                  <w:b/>
                  <w:sz w:val="24"/>
                  <w:szCs w:val="24"/>
                  <w:highlight w:val="white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  <w:highlight w:val="white"/>
                </w:rPr>
                <w:t>ОГЛАВЛЕНИЕ</w:t>
              </w:r>
            </w:p>
            <w:p w:rsidR="009B1E06" w:rsidRDefault="00B32E37">
              <w:pPr>
                <w:pStyle w:val="12"/>
                <w:tabs>
                  <w:tab w:val="left" w:pos="567"/>
                  <w:tab w:val="right" w:leader="dot" w:pos="9345"/>
                </w:tabs>
                <w:rPr>
                  <w:rFonts w:ascii="Times New Roman" w:eastAsiaTheme="minorEastAsia" w:hAnsi="Times New Roman" w:cs="Times New Roman"/>
                  <w:sz w:val="24"/>
                  <w:szCs w:val="24"/>
                  <w:highlight w:val="white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instrText xml:space="preserve"> TOC \o "1-3" \h \z \u </w:instrTex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fldChar w:fldCharType="separate"/>
              </w:r>
              <w:hyperlink w:anchor="_Toc152592711" w:tooltip="#_Toc152592711" w:history="1">
                <w:r>
                  <w:rPr>
                    <w:rStyle w:val="af9"/>
                    <w:rFonts w:ascii="Times New Roman" w:hAnsi="Times New Roman" w:cs="Times New Roman"/>
                    <w:sz w:val="24"/>
                    <w:szCs w:val="24"/>
                    <w:highlight w:val="white"/>
                  </w:rPr>
                  <w:t>1.ОБЩИЕ ПОЛОЖЕНИЯ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highlight w:val="white"/>
                  </w:rPr>
                  <w:tab/>
                  <w:t>3</w:t>
                </w:r>
              </w:hyperlink>
            </w:p>
            <w:p w:rsidR="009B1E06" w:rsidRDefault="00B32E37">
              <w:pPr>
                <w:pStyle w:val="12"/>
                <w:tabs>
                  <w:tab w:val="left" w:pos="567"/>
                  <w:tab w:val="right" w:leader="dot" w:pos="9345"/>
                </w:tabs>
                <w:rPr>
                  <w:rFonts w:ascii="Times New Roman" w:eastAsiaTheme="minorEastAsia" w:hAnsi="Times New Roman" w:cs="Times New Roman"/>
                  <w:sz w:val="24"/>
                  <w:szCs w:val="24"/>
                  <w:highlight w:val="white"/>
                </w:rPr>
              </w:pPr>
              <w:hyperlink w:anchor="_Toc152592712" w:tooltip="#_Toc152592712" w:history="1">
                <w:r>
                  <w:rPr>
                    <w:rStyle w:val="af9"/>
                    <w:rFonts w:ascii="Times New Roman" w:hAnsi="Times New Roman" w:cs="Times New Roman"/>
                    <w:sz w:val="24"/>
                    <w:szCs w:val="24"/>
                    <w:highlight w:val="white"/>
                  </w:rPr>
                  <w:t>2.УСЛОВИЯ УЧАСТИЯ В СТИМУЛИРУЮЩЕМ МЕРОПРИЯТИИ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highlight w:val="white"/>
                  </w:rPr>
                  <w:tab/>
                  <w:t>3</w:t>
                </w:r>
              </w:hyperlink>
            </w:p>
            <w:p w:rsidR="009B1E06" w:rsidRDefault="00B32E37">
              <w:pPr>
                <w:pStyle w:val="12"/>
                <w:tabs>
                  <w:tab w:val="left" w:pos="567"/>
                  <w:tab w:val="right" w:leader="dot" w:pos="9345"/>
                </w:tabs>
                <w:rPr>
                  <w:rStyle w:val="af9"/>
                  <w:rFonts w:ascii="Times New Roman" w:hAnsi="Times New Roman" w:cs="Times New Roman"/>
                  <w:sz w:val="24"/>
                  <w:szCs w:val="24"/>
                  <w:highlight w:val="white"/>
                </w:rPr>
              </w:pPr>
              <w:r>
                <w:rPr>
                  <w:sz w:val="24"/>
                  <w:szCs w:val="24"/>
                  <w:highlight w:val="white"/>
                </w:rPr>
                <w:t>3</w:t>
              </w:r>
              <w:r>
                <w:rPr>
                  <w:highlight w:val="white"/>
                </w:rPr>
                <w:t xml:space="preserve">. </w:t>
              </w:r>
              <w:r>
                <w:rPr>
                  <w:highlight w:val="white"/>
                </w:rPr>
                <w:fldChar w:fldCharType="begin"/>
              </w:r>
              <w:r>
                <w:rPr>
                  <w:highlight w:val="white"/>
                </w:rPr>
                <w:instrText xml:space="preserve"> HYPERLINK \l "_Toc152592713" </w:instrText>
              </w:r>
              <w:r>
                <w:rPr>
                  <w:highlight w:val="white"/>
                </w:rPr>
                <w:fldChar w:fldCharType="separate"/>
              </w:r>
              <w:r>
                <w:rPr>
                  <w:rStyle w:val="af9"/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ПРАВА И ОБЯЗАННОСТИ УЧАСТНИКОВ И ОРГАНИЗАТОРА                                       </w:t>
              </w:r>
            </w:p>
            <w:p w:rsidR="009B1E06" w:rsidRDefault="00B32E37">
              <w:pPr>
                <w:pStyle w:val="12"/>
                <w:tabs>
                  <w:tab w:val="left" w:pos="567"/>
                  <w:tab w:val="right" w:leader="dot" w:pos="9345"/>
                </w:tabs>
                <w:rPr>
                  <w:rFonts w:ascii="Times New Roman" w:eastAsiaTheme="minorEastAsia" w:hAnsi="Times New Roman" w:cs="Times New Roman"/>
                  <w:sz w:val="24"/>
                  <w:szCs w:val="24"/>
                  <w:highlight w:val="white"/>
                </w:rPr>
              </w:pPr>
              <w:r>
                <w:rPr>
                  <w:rStyle w:val="af9"/>
                  <w:rFonts w:ascii="Times New Roman" w:hAnsi="Times New Roman" w:cs="Times New Roman"/>
                  <w:sz w:val="24"/>
                  <w:szCs w:val="24"/>
                  <w:highlight w:val="white"/>
                </w:rPr>
                <w:t>СТИМУЛИРУЮЩЕГО МЕРОПРИЯТИЯ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ab/>
                <w:t>4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fldChar w:fldCharType="end"/>
              </w:r>
            </w:p>
            <w:p w:rsidR="009B1E06" w:rsidRDefault="00B32E37">
              <w:pPr>
                <w:pStyle w:val="12"/>
                <w:tabs>
                  <w:tab w:val="left" w:pos="567"/>
                  <w:tab w:val="right" w:leader="dot" w:pos="9345"/>
                </w:tabs>
                <w:rPr>
                  <w:rFonts w:ascii="Times New Roman" w:eastAsiaTheme="minorEastAsia" w:hAnsi="Times New Roman" w:cs="Times New Roman"/>
                  <w:sz w:val="24"/>
                  <w:szCs w:val="24"/>
                  <w:highlight w:val="white"/>
                </w:rPr>
              </w:pPr>
              <w:hyperlink w:anchor="_Toc152592714" w:tooltip="#_Toc152592714" w:history="1">
                <w:r>
                  <w:rPr>
                    <w:rStyle w:val="af9"/>
                    <w:rFonts w:ascii="Times New Roman" w:hAnsi="Times New Roman" w:cs="Times New Roman"/>
                    <w:sz w:val="24"/>
                    <w:szCs w:val="24"/>
                    <w:highlight w:val="white"/>
                  </w:rPr>
                  <w:t>4.ЗАПРЕЩАЕТСЯ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highlight w:val="white"/>
                  </w:rPr>
                  <w:tab/>
                  <w:t>5</w:t>
                </w:r>
              </w:hyperlink>
            </w:p>
            <w:p w:rsidR="009B1E06" w:rsidRDefault="00B32E37">
              <w:pPr>
                <w:pStyle w:val="12"/>
                <w:tabs>
                  <w:tab w:val="left" w:pos="567"/>
                  <w:tab w:val="right" w:leader="dot" w:pos="9345"/>
                </w:tabs>
                <w:rPr>
                  <w:rFonts w:ascii="Times New Roman" w:eastAsiaTheme="minorEastAsia" w:hAnsi="Times New Roman" w:cs="Times New Roman"/>
                  <w:sz w:val="24"/>
                  <w:szCs w:val="24"/>
                  <w:highlight w:val="white"/>
                </w:rPr>
              </w:pPr>
              <w:hyperlink w:anchor="_Toc152592715" w:tooltip="#_Toc152592715" w:history="1">
                <w:r>
                  <w:rPr>
                    <w:rStyle w:val="af9"/>
                    <w:rFonts w:ascii="Times New Roman" w:hAnsi="Times New Roman" w:cs="Times New Roman"/>
                    <w:sz w:val="24"/>
                    <w:szCs w:val="24"/>
                    <w:highlight w:val="white"/>
                  </w:rPr>
                  <w:t>5.ПРИЗОВОЙ ФОНД С</w:t>
                </w:r>
                <w:r>
                  <w:rPr>
                    <w:rStyle w:val="af9"/>
                    <w:rFonts w:ascii="Times New Roman" w:hAnsi="Times New Roman" w:cs="Times New Roman"/>
                    <w:sz w:val="24"/>
                    <w:szCs w:val="24"/>
                    <w:highlight w:val="white"/>
                  </w:rPr>
                  <w:t>ТИМУЛИРУЮЩЕГО МЕРОПРИЯТИЯ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highlight w:val="white"/>
                  </w:rPr>
                  <w:tab/>
                  <w:t>5</w:t>
                </w:r>
              </w:hyperlink>
            </w:p>
            <w:p w:rsidR="009B1E06" w:rsidRDefault="00B32E37">
              <w:pPr>
                <w:pStyle w:val="12"/>
                <w:tabs>
                  <w:tab w:val="left" w:pos="567"/>
                  <w:tab w:val="right" w:leader="dot" w:pos="9345"/>
                </w:tabs>
                <w:rPr>
                  <w:rFonts w:ascii="Times New Roman" w:eastAsiaTheme="minorEastAsia" w:hAnsi="Times New Roman" w:cs="Times New Roman"/>
                  <w:sz w:val="24"/>
                  <w:szCs w:val="24"/>
                  <w:highlight w:val="white"/>
                </w:rPr>
              </w:pPr>
              <w:hyperlink w:anchor="_Toc152592716" w:tooltip="#_Toc152592716" w:history="1">
                <w:r>
                  <w:rPr>
                    <w:rStyle w:val="af9"/>
                    <w:rFonts w:ascii="Times New Roman" w:hAnsi="Times New Roman" w:cs="Times New Roman"/>
                    <w:sz w:val="24"/>
                    <w:szCs w:val="24"/>
                    <w:highlight w:val="white"/>
                  </w:rPr>
                  <w:t>6.ОПРЕДЕЛЕНИЕ ПОБЕДИТЕЛЯ СТИМУЛИРУЮЩЕГО МЕРОПРИЯТИЯ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highlight w:val="white"/>
                  </w:rPr>
                  <w:tab/>
                  <w:t>5</w:t>
                </w:r>
              </w:hyperlink>
            </w:p>
            <w:p w:rsidR="009B1E06" w:rsidRDefault="00B32E37">
              <w:pPr>
                <w:pStyle w:val="12"/>
                <w:tabs>
                  <w:tab w:val="left" w:pos="567"/>
                  <w:tab w:val="right" w:leader="dot" w:pos="9345"/>
                </w:tabs>
                <w:rPr>
                  <w:rFonts w:ascii="Times New Roman" w:eastAsiaTheme="minorEastAsia" w:hAnsi="Times New Roman" w:cs="Times New Roman"/>
                  <w:sz w:val="24"/>
                  <w:szCs w:val="24"/>
                  <w:highlight w:val="white"/>
                </w:rPr>
              </w:pPr>
              <w:hyperlink w:anchor="_Toc152592717" w:tooltip="#_Toc152592717" w:history="1">
                <w:r>
                  <w:rPr>
                    <w:rStyle w:val="af9"/>
                    <w:rFonts w:ascii="Times New Roman" w:hAnsi="Times New Roman" w:cs="Times New Roman"/>
                    <w:sz w:val="24"/>
                    <w:szCs w:val="24"/>
                    <w:highlight w:val="white"/>
                  </w:rPr>
                  <w:t>7.ПОРЯДОК ВЫДАЧИ ПРИЗОВ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highlight w:val="white"/>
                  </w:rPr>
                  <w:tab/>
                  <w:t>6</w:t>
                </w:r>
              </w:hyperlink>
            </w:p>
            <w:p w:rsidR="009B1E06" w:rsidRDefault="00B32E37">
              <w:pPr>
                <w:pStyle w:val="12"/>
                <w:tabs>
                  <w:tab w:val="left" w:pos="567"/>
                  <w:tab w:val="right" w:leader="dot" w:pos="9345"/>
                </w:tabs>
                <w:rPr>
                  <w:rFonts w:ascii="Times New Roman" w:eastAsiaTheme="minorEastAsia" w:hAnsi="Times New Roman" w:cs="Times New Roman"/>
                  <w:sz w:val="24"/>
                  <w:szCs w:val="24"/>
                  <w:highlight w:val="white"/>
                </w:rPr>
              </w:pPr>
              <w:hyperlink w:anchor="_Toc152592718" w:tooltip="#_Toc152592718" w:history="1">
                <w:r>
                  <w:rPr>
                    <w:rStyle w:val="af9"/>
                    <w:rFonts w:ascii="Times New Roman" w:hAnsi="Times New Roman" w:cs="Times New Roman"/>
                    <w:sz w:val="24"/>
                    <w:szCs w:val="24"/>
                    <w:highlight w:val="white"/>
                  </w:rPr>
                  <w:t>8.ПЕРСОНАЛЬНЫЕ ДАННЫЕ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highlight w:val="white"/>
                  </w:rPr>
                  <w:tab/>
                  <w:t>6</w:t>
                </w:r>
              </w:hyperlink>
            </w:p>
            <w:p w:rsidR="009B1E06" w:rsidRDefault="00B32E37">
              <w:pPr>
                <w:pStyle w:val="12"/>
                <w:tabs>
                  <w:tab w:val="left" w:pos="567"/>
                  <w:tab w:val="right" w:leader="dot" w:pos="9345"/>
                </w:tabs>
                <w:rPr>
                  <w:rFonts w:ascii="Times New Roman" w:eastAsiaTheme="minorEastAsia" w:hAnsi="Times New Roman" w:cs="Times New Roman"/>
                  <w:sz w:val="24"/>
                  <w:szCs w:val="24"/>
                  <w:highlight w:val="white"/>
                </w:rPr>
              </w:pPr>
              <w:hyperlink w:anchor="_Toc152592719" w:tooltip="#_Toc152592719" w:history="1">
                <w:r>
                  <w:rPr>
                    <w:rStyle w:val="af9"/>
                    <w:rFonts w:ascii="Times New Roman" w:hAnsi="Times New Roman" w:cs="Times New Roman"/>
                    <w:sz w:val="24"/>
                    <w:szCs w:val="24"/>
                    <w:highlight w:val="white"/>
                  </w:rPr>
                  <w:t>9.ЗАКЛЮЧИТЕЛЬНЫЕ ПОЛОЖЕНИЯ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highlight w:val="white"/>
                  </w:rPr>
                  <w:tab/>
                  <w:t>7</w:t>
                </w:r>
              </w:hyperlink>
            </w:p>
            <w:p w:rsidR="009B1E06" w:rsidRDefault="00B32E37">
              <w:pPr>
                <w:pStyle w:val="12"/>
                <w:tabs>
                  <w:tab w:val="left" w:pos="567"/>
                  <w:tab w:val="right" w:leader="dot" w:pos="9345"/>
                </w:tabs>
                <w:rPr>
                  <w:rFonts w:ascii="Times New Roman" w:eastAsiaTheme="minorEastAsia" w:hAnsi="Times New Roman" w:cs="Times New Roman"/>
                  <w:sz w:val="24"/>
                  <w:szCs w:val="24"/>
                  <w:highlight w:val="white"/>
                </w:rPr>
              </w:pPr>
              <w:hyperlink w:anchor="_Toc152592720" w:tooltip="#_Toc152592720" w:history="1">
                <w:r>
                  <w:rPr>
                    <w:rStyle w:val="af9"/>
                    <w:rFonts w:ascii="Times New Roman" w:hAnsi="Times New Roman" w:cs="Times New Roman"/>
                    <w:sz w:val="24"/>
                    <w:szCs w:val="24"/>
                    <w:highlight w:val="white"/>
                  </w:rPr>
                  <w:t>10.ИНЫЕ УСЛОВИЯ СТИМУЛИРУЮЩЕГО МЕРОПРИЯТИЯ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highlight w:val="white"/>
                  </w:rPr>
                  <w:tab/>
                  <w:t>8</w:t>
                </w:r>
              </w:hyperlink>
            </w:p>
            <w:p w:rsidR="009B1E06" w:rsidRDefault="00B32E37">
              <w:pPr>
                <w:rPr>
                  <w:highlight w:val="white"/>
                </w:rPr>
              </w:pPr>
              <w:r>
                <w:rPr>
                  <w:rFonts w:ascii="Times New Roman" w:hAnsi="Times New Roman" w:cs="Times New Roman"/>
                  <w:bCs/>
                  <w:sz w:val="24"/>
                  <w:szCs w:val="24"/>
                  <w:highlight w:val="white"/>
                </w:rPr>
                <w:fldChar w:fldCharType="end"/>
              </w:r>
            </w:p>
          </w:sdtContent>
        </w:sdt>
        <w:p w:rsidR="009B1E06" w:rsidRDefault="00B32E37">
          <w:pPr>
            <w:pStyle w:val="af7"/>
            <w:jc w:val="center"/>
            <w:rPr>
              <w:highlight w:val="white"/>
            </w:rPr>
          </w:pPr>
        </w:p>
      </w:sdtContent>
    </w:sdt>
    <w:p w:rsidR="009B1E06" w:rsidRDefault="009B1E06">
      <w:pPr>
        <w:pStyle w:val="1"/>
        <w:rPr>
          <w:rFonts w:ascii="Times New Roman" w:hAnsi="Times New Roman" w:cs="Times New Roman"/>
          <w:b/>
          <w:bCs/>
          <w:iCs/>
          <w:sz w:val="24"/>
          <w:szCs w:val="24"/>
          <w:highlight w:val="white"/>
        </w:rPr>
      </w:pPr>
    </w:p>
    <w:p w:rsidR="009B1E06" w:rsidRDefault="009B1E06">
      <w:pPr>
        <w:rPr>
          <w:rFonts w:ascii="Times New Roman" w:hAnsi="Times New Roman" w:cs="Times New Roman"/>
          <w:b/>
          <w:bCs/>
          <w:iCs/>
          <w:sz w:val="24"/>
          <w:szCs w:val="24"/>
          <w:highlight w:val="white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highlight w:val="white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highlight w:val="white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highlight w:val="white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highlight w:val="white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highlight w:val="white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highlight w:val="white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highlight w:val="white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highlight w:val="white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highlight w:val="white"/>
        </w:rPr>
      </w:pPr>
    </w:p>
    <w:p w:rsidR="009B1E06" w:rsidRDefault="009B1E06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highlight w:val="white"/>
        </w:rPr>
      </w:pPr>
    </w:p>
    <w:p w:rsidR="009B1E06" w:rsidRDefault="00B32E37">
      <w:pPr>
        <w:rPr>
          <w:rFonts w:ascii="Times New Roman" w:hAnsi="Times New Roman" w:cs="Times New Roman"/>
          <w:b/>
          <w:bCs/>
          <w:i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highlight w:val="white"/>
        </w:rPr>
        <w:br w:type="page" w:clear="all"/>
      </w:r>
    </w:p>
    <w:p w:rsidR="009B1E06" w:rsidRDefault="00B32E37">
      <w:pPr>
        <w:pStyle w:val="afa"/>
        <w:numPr>
          <w:ilvl w:val="0"/>
          <w:numId w:val="1"/>
        </w:numPr>
        <w:spacing w:after="0" w:line="276" w:lineRule="auto"/>
        <w:ind w:left="0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white"/>
        </w:rPr>
      </w:pPr>
      <w:bookmarkStart w:id="0" w:name="_Toc152586976"/>
      <w:bookmarkStart w:id="1" w:name="_Toc152592711"/>
      <w:r>
        <w:rPr>
          <w:rFonts w:ascii="Times New Roman" w:hAnsi="Times New Roman" w:cs="Times New Roman"/>
          <w:b/>
          <w:sz w:val="24"/>
          <w:szCs w:val="24"/>
          <w:highlight w:val="white"/>
        </w:rPr>
        <w:lastRenderedPageBreak/>
        <w:t>ОБЩИЕ ПОЛОЖЕНИЯ</w:t>
      </w:r>
      <w:bookmarkEnd w:id="0"/>
      <w:bookmarkEnd w:id="1"/>
    </w:p>
    <w:p w:rsidR="009B1E06" w:rsidRDefault="009B1E06">
      <w:pPr>
        <w:pStyle w:val="afa"/>
        <w:spacing w:after="0" w:line="276" w:lineRule="auto"/>
        <w:ind w:left="0"/>
        <w:outlineLvl w:val="0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Положение о проведении стимулирующего мероприятия в кредитном потребительском кооперативе «СИБИРСКИЙ КАПИТАЛ» (далее – Положение) определяет порядок, условия и сроки проведения стимулирующего мероприятия «</w:t>
      </w:r>
      <w:r>
        <w:rPr>
          <w:rFonts w:ascii="Times New Roman" w:hAnsi="Times New Roman" w:cs="Times New Roman"/>
          <w:color w:val="161616"/>
          <w:sz w:val="24"/>
          <w:szCs w:val="24"/>
        </w:rPr>
        <w:t>Счастливый номер</w:t>
      </w:r>
      <w:r>
        <w:rPr>
          <w:rFonts w:ascii="Times New Roman" w:hAnsi="Times New Roman" w:cs="Times New Roman"/>
          <w:sz w:val="24"/>
          <w:szCs w:val="24"/>
          <w:highlight w:val="white"/>
        </w:rPr>
        <w:t>» (далее – стимулирующее мероприяти</w:t>
      </w:r>
      <w:r>
        <w:rPr>
          <w:rFonts w:ascii="Times New Roman" w:hAnsi="Times New Roman" w:cs="Times New Roman"/>
          <w:sz w:val="24"/>
          <w:szCs w:val="24"/>
          <w:highlight w:val="white"/>
        </w:rPr>
        <w:t>е), размер призового фонда, сроки и порядок получения призов. В случае приостановления или досрочного прекращения проведения стимулирующего мероприятия Организатор стимулирующего мероприятия обязан публично уведомить об этом действующих и потенциальных уча</w:t>
      </w:r>
      <w:r>
        <w:rPr>
          <w:rFonts w:ascii="Times New Roman" w:hAnsi="Times New Roman" w:cs="Times New Roman"/>
          <w:sz w:val="24"/>
          <w:szCs w:val="24"/>
          <w:highlight w:val="white"/>
        </w:rPr>
        <w:t>стников путем публикации соответствующего сообщения на сайте https://kpk72.ru/. Принимая участие в стимулирующем мероприятии, Участники полностью соглашаются с Положением и принимают его. Организатор вправе в одностороннем порядке в любой момент вносить из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менения в условия Стимулирующего мероприятия, размещая информацию об изменениях в Положении Стимулирующего мероприятия путем публикации соответствующего сообщения на сайте </w:t>
      </w:r>
      <w:hyperlink r:id="rId13" w:tooltip="https://kpk72.ru/" w:history="1">
        <w:r>
          <w:rPr>
            <w:rStyle w:val="af9"/>
            <w:rFonts w:ascii="Times New Roman" w:hAnsi="Times New Roman" w:cs="Times New Roman"/>
            <w:sz w:val="24"/>
            <w:szCs w:val="24"/>
            <w:highlight w:val="white"/>
          </w:rPr>
          <w:t>https://kpk72.ru/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Организа</w:t>
      </w:r>
      <w:r>
        <w:rPr>
          <w:rFonts w:ascii="Times New Roman" w:hAnsi="Times New Roman" w:cs="Times New Roman"/>
          <w:sz w:val="24"/>
          <w:szCs w:val="24"/>
          <w:highlight w:val="white"/>
        </w:rPr>
        <w:t>тором стимулирующего мероприятия является: Кредитный потребительский кооператив «СИБИРСКИЙ КАПИТАЛ» (КПК «СИБИРСКИЙ КАПИТАЛ») ИНН: 7203245802, ОГРН: 1107232006980, КПП: 720301001, Юридический адрес: 625063, Тюменская обл., г. Тюмень, проезд 3-й Слободской,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д. 16а. Официальный сайт: </w:t>
      </w:r>
      <w:hyperlink r:id="rId14" w:tooltip="https://kpk72.ru" w:history="1">
        <w:r>
          <w:rPr>
            <w:rStyle w:val="af9"/>
            <w:rFonts w:ascii="Times New Roman" w:hAnsi="Times New Roman" w:cs="Times New Roman"/>
            <w:sz w:val="24"/>
            <w:szCs w:val="24"/>
            <w:highlight w:val="white"/>
          </w:rPr>
          <w:t>https://kpk72.ru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>, номер горячей линии: 8-804-333-44-72 (далее-Организатор).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</w:t>
      </w:r>
      <w:r w:rsidR="006E694A">
        <w:rPr>
          <w:rFonts w:ascii="Times New Roman" w:hAnsi="Times New Roman" w:cs="Times New Roman"/>
          <w:sz w:val="24"/>
          <w:szCs w:val="24"/>
        </w:rPr>
        <w:t>рующее мероприятие начинается 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94A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2026 года в 00:00 по московскому времени и завершает</w:t>
      </w:r>
      <w:r w:rsidR="006E694A">
        <w:rPr>
          <w:rFonts w:ascii="Times New Roman" w:hAnsi="Times New Roman" w:cs="Times New Roman"/>
          <w:sz w:val="24"/>
          <w:szCs w:val="24"/>
        </w:rPr>
        <w:t>ся 15 мая</w:t>
      </w:r>
      <w:r>
        <w:rPr>
          <w:rFonts w:ascii="Times New Roman" w:hAnsi="Times New Roman" w:cs="Times New Roman"/>
          <w:sz w:val="24"/>
          <w:szCs w:val="24"/>
        </w:rPr>
        <w:t xml:space="preserve"> 2026 года в 10:00 по московскому времени. 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>Стимулирующее мероприятие не является лотереей, для участия в Стимулирующем мероприятии не требуется приобретение билета за денежные средства;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Призовой фонд не формируется за счет выручки, полученной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от продажи билетов, отсутствует принцип случайности, специального лотерейного оборудования не используется.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Цель стимулирующего мероприятия: повышение узнаваемости бренда КПК «СИБИРСКИЙ КАПИТАЛ», привлечение новых клиентов.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Территория проведения стимулирующего мероприятия: Тюменская, Омская области.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Стимулирующее мероприятие проводится в соответствии с требованиями действующего законодательства Российской Федерации, настоящим Положением, и Условиями.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Факт участия в стимулирую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щем мероприятии подразумевает, что его Участник ознакомлен и согласен с настоящим Положением на сайте </w:t>
      </w:r>
      <w:hyperlink r:id="rId15" w:tooltip="https://kpk72.ru/" w:history="1">
        <w:r>
          <w:rPr>
            <w:rStyle w:val="af9"/>
            <w:rFonts w:ascii="Times New Roman" w:hAnsi="Times New Roman" w:cs="Times New Roman"/>
            <w:sz w:val="24"/>
            <w:szCs w:val="24"/>
            <w:highlight w:val="white"/>
          </w:rPr>
          <w:t>https://kpk72.ru/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>. Участник подтверждает, что дает свое согласие на участие в стимулирующим мероп</w:t>
      </w:r>
      <w:r>
        <w:rPr>
          <w:rFonts w:ascii="Times New Roman" w:hAnsi="Times New Roman" w:cs="Times New Roman"/>
          <w:sz w:val="24"/>
          <w:szCs w:val="24"/>
          <w:highlight w:val="white"/>
        </w:rPr>
        <w:t>риятии, его согласие является полным и безоговорочным, и он ознакомлен с настоящим Положением в полном объеме.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Организатор информирует о проводимом стимулирующем мероприятии путем размещения информационных материалов о нем на своих страницах в социальных с</w:t>
      </w:r>
      <w:r>
        <w:rPr>
          <w:rFonts w:ascii="Times New Roman" w:hAnsi="Times New Roman" w:cs="Times New Roman"/>
          <w:sz w:val="24"/>
          <w:szCs w:val="24"/>
          <w:highlight w:val="white"/>
        </w:rPr>
        <w:t>етях: В</w:t>
      </w:r>
      <w:r w:rsidR="0071367C">
        <w:rPr>
          <w:rFonts w:ascii="Times New Roman" w:hAnsi="Times New Roman" w:cs="Times New Roman"/>
          <w:sz w:val="24"/>
          <w:szCs w:val="24"/>
          <w:highlight w:val="white"/>
        </w:rPr>
        <w:t>Контакте (http://vk.com/kpk72)</w:t>
      </w:r>
      <w:r>
        <w:rPr>
          <w:rFonts w:ascii="Times New Roman" w:hAnsi="Times New Roman" w:cs="Times New Roman"/>
          <w:sz w:val="24"/>
          <w:szCs w:val="24"/>
          <w:highlight w:val="white"/>
        </w:rPr>
        <w:t>, а также на сайте (</w:t>
      </w:r>
      <w:hyperlink r:id="rId16" w:tooltip="https://kpk72.ru/" w:history="1">
        <w:r>
          <w:rPr>
            <w:rStyle w:val="af9"/>
            <w:rFonts w:ascii="Times New Roman" w:hAnsi="Times New Roman" w:cs="Times New Roman"/>
            <w:sz w:val="24"/>
            <w:szCs w:val="24"/>
            <w:highlight w:val="white"/>
          </w:rPr>
          <w:t>https://kpk72.ru/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>) и в местных СМИ.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Контроль за п</w:t>
      </w:r>
      <w:r>
        <w:rPr>
          <w:rFonts w:ascii="Times New Roman" w:hAnsi="Times New Roman" w:cs="Times New Roman"/>
          <w:sz w:val="24"/>
          <w:szCs w:val="24"/>
          <w:highlight w:val="white"/>
        </w:rPr>
        <w:t>роведением стимулирующего мероприятия и соблюдением настоящих Положений и Условий осуществляет Организатор.</w:t>
      </w:r>
    </w:p>
    <w:p w:rsidR="009B1E06" w:rsidRDefault="009B1E06">
      <w:pPr>
        <w:pStyle w:val="afa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B1E06" w:rsidRDefault="00B32E37">
      <w:pPr>
        <w:pStyle w:val="afa"/>
        <w:numPr>
          <w:ilvl w:val="0"/>
          <w:numId w:val="1"/>
        </w:numPr>
        <w:spacing w:after="0" w:line="276" w:lineRule="auto"/>
        <w:ind w:left="0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white"/>
        </w:rPr>
      </w:pPr>
      <w:bookmarkStart w:id="2" w:name="_Toc152586977"/>
      <w:bookmarkStart w:id="3" w:name="_Toc152592712"/>
      <w:r>
        <w:rPr>
          <w:rFonts w:ascii="Times New Roman" w:hAnsi="Times New Roman" w:cs="Times New Roman"/>
          <w:b/>
          <w:sz w:val="24"/>
          <w:szCs w:val="24"/>
          <w:highlight w:val="white"/>
        </w:rPr>
        <w:t>УСЛОВИЯ УЧАСТИЯ В СТИМУЛИРУЮЩЕМ МЕРОПРИЯТИИ</w:t>
      </w:r>
      <w:bookmarkEnd w:id="2"/>
      <w:bookmarkEnd w:id="3"/>
    </w:p>
    <w:p w:rsidR="009B1E06" w:rsidRDefault="009B1E06">
      <w:pPr>
        <w:pStyle w:val="afa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стимулирующем мероприятии могут принимать участие граждане России не моложе 18 лет, проживающие или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зарегистрированные на территории Тюменской, Омской областей. Организатор оставляет за собой право после предварительного уведомления ограничить </w:t>
      </w: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>участие в стимулирующем мероприятии любого лица в случае несоблюдения им данного Положения и Условий.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  <w:highlight w:val="white"/>
        </w:rPr>
        <w:t>в стимулирующем мероприятии не допускаются сотрудники и представители Организатора стимулирующего мероприятия, связа</w:t>
      </w:r>
      <w:bookmarkStart w:id="4" w:name="_Toc152586978"/>
      <w:r>
        <w:rPr>
          <w:rFonts w:ascii="Times New Roman" w:hAnsi="Times New Roman" w:cs="Times New Roman"/>
          <w:sz w:val="24"/>
          <w:szCs w:val="24"/>
          <w:highlight w:val="white"/>
        </w:rPr>
        <w:t>нные с ним лица, члены их семей.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Чтобы стать участником стимулирующего мероприятия, необходимо: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зайти на сайт </w:t>
      </w:r>
      <w:hyperlink r:id="rId17" w:tooltip="https://kpk72.ru/" w:history="1">
        <w:r>
          <w:rPr>
            <w:rStyle w:val="af9"/>
            <w:rFonts w:ascii="Times New Roman" w:hAnsi="Times New Roman" w:cs="Times New Roman"/>
            <w:sz w:val="24"/>
            <w:szCs w:val="24"/>
          </w:rPr>
          <w:t>https://kpk72.ru/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ознакомиться с Положением и Условиями проведения стимулирующего мероприятия. Оставить свой </w:t>
      </w:r>
      <w:r w:rsidR="006E694A">
        <w:rPr>
          <w:rFonts w:ascii="Times New Roman" w:hAnsi="Times New Roman" w:cs="Times New Roman"/>
          <w:sz w:val="24"/>
          <w:szCs w:val="24"/>
        </w:rPr>
        <w:t>номер для участия. В период с 21 апреля</w:t>
      </w:r>
      <w:r>
        <w:rPr>
          <w:rFonts w:ascii="Times New Roman" w:hAnsi="Times New Roman" w:cs="Times New Roman"/>
          <w:sz w:val="24"/>
          <w:szCs w:val="24"/>
        </w:rPr>
        <w:t xml:space="preserve"> 2026 года с 00</w:t>
      </w:r>
      <w:r w:rsidR="006E694A">
        <w:rPr>
          <w:rFonts w:ascii="Times New Roman" w:hAnsi="Times New Roman" w:cs="Times New Roman"/>
          <w:sz w:val="24"/>
          <w:szCs w:val="24"/>
        </w:rPr>
        <w:t xml:space="preserve">:00 по московскому времени по 15 </w:t>
      </w:r>
      <w:bookmarkStart w:id="5" w:name="_GoBack"/>
      <w:bookmarkEnd w:id="5"/>
      <w:r w:rsidR="006E694A">
        <w:rPr>
          <w:rFonts w:ascii="Times New Roman" w:hAnsi="Times New Roman" w:cs="Times New Roman"/>
          <w:sz w:val="24"/>
          <w:szCs w:val="24"/>
        </w:rPr>
        <w:t xml:space="preserve">мая </w:t>
      </w:r>
      <w:r>
        <w:rPr>
          <w:rFonts w:ascii="Times New Roman" w:hAnsi="Times New Roman" w:cs="Times New Roman"/>
          <w:sz w:val="24"/>
          <w:szCs w:val="24"/>
        </w:rPr>
        <w:t xml:space="preserve"> 2026 года до 10:00 по московскому времени (включительно) </w:t>
      </w:r>
    </w:p>
    <w:p w:rsidR="009B1E06" w:rsidRDefault="00B32E37">
      <w:pPr>
        <w:pStyle w:val="afa"/>
        <w:numPr>
          <w:ilvl w:val="0"/>
          <w:numId w:val="1"/>
        </w:numPr>
        <w:spacing w:after="0" w:line="276" w:lineRule="auto"/>
        <w:ind w:left="0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white"/>
        </w:rPr>
      </w:pPr>
      <w:bookmarkStart w:id="6" w:name="_Toc152586979"/>
      <w:bookmarkStart w:id="7" w:name="_Toc152592713"/>
      <w:r>
        <w:rPr>
          <w:rFonts w:ascii="Times New Roman" w:hAnsi="Times New Roman" w:cs="Times New Roman"/>
          <w:b/>
          <w:sz w:val="24"/>
          <w:szCs w:val="24"/>
          <w:highlight w:val="white"/>
        </w:rPr>
        <w:t>ПРАВА И ОБЯЗАННОСТИ УЧАСТНИКОВ И ОРГАНИЗАТОРА СТИМУЛИРУЮЩЕГО МЕРОПРИЯТИЯ</w:t>
      </w:r>
      <w:bookmarkEnd w:id="6"/>
      <w:bookmarkEnd w:id="7"/>
    </w:p>
    <w:p w:rsidR="009B1E06" w:rsidRDefault="00B32E37">
      <w:pPr>
        <w:pStyle w:val="af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Участник вправе: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На получение информации о Стимулирующем мероприятии в соответствии с настоящим Положением;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Участник, приз</w:t>
      </w:r>
      <w:r>
        <w:rPr>
          <w:rFonts w:ascii="Times New Roman" w:hAnsi="Times New Roman" w:cs="Times New Roman"/>
          <w:sz w:val="24"/>
          <w:szCs w:val="24"/>
          <w:highlight w:val="white"/>
        </w:rPr>
        <w:t>нанный обладателем подарка, вправе по просьбе Организатора принимать участие в интервьюировании, фото - и видеосъёмке в связи с признанием обладателем соответствующих подарков без выплаты за это дополнительного вознаграждения, и безвозмездно предоставить О</w:t>
      </w:r>
      <w:r>
        <w:rPr>
          <w:rFonts w:ascii="Times New Roman" w:hAnsi="Times New Roman" w:cs="Times New Roman"/>
          <w:sz w:val="24"/>
          <w:szCs w:val="24"/>
          <w:highlight w:val="white"/>
        </w:rPr>
        <w:t>рганизатору права на использование его имени, фамилии, и материалов, изготовленных в связи с их участием в стимулирующем мероприятии, при распространении рекламной информации о стимулирующем мероприятии. Авторские (смежные) права на полученные материалы пр</w:t>
      </w:r>
      <w:r>
        <w:rPr>
          <w:rFonts w:ascii="Times New Roman" w:hAnsi="Times New Roman" w:cs="Times New Roman"/>
          <w:sz w:val="24"/>
          <w:szCs w:val="24"/>
          <w:highlight w:val="white"/>
        </w:rPr>
        <w:t>инадлежат Организатору.</w:t>
      </w:r>
    </w:p>
    <w:p w:rsidR="009B1E06" w:rsidRDefault="00B32E37">
      <w:pPr>
        <w:pStyle w:val="af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Участник обязан: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Выполнять все действия, связанные с участием в стимулирующем мероприятии и получением подарка, в установленные настоящем Положении сроки и порядки;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Самостоятельно осуществлять оплату всех налогов и иных существующих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обязательных платежей, связанных с получением подарка. Согласно законодательству РФ, доходы в виде призов, полученных налогоплательщиками за налоговый период от организаций, не превышающие 4 000 (четыре тысячи) рублей, не подлежат налогообложению налогом </w:t>
      </w:r>
      <w:r>
        <w:rPr>
          <w:rFonts w:ascii="Times New Roman" w:hAnsi="Times New Roman" w:cs="Times New Roman"/>
          <w:sz w:val="24"/>
          <w:szCs w:val="24"/>
          <w:highlight w:val="white"/>
        </w:rPr>
        <w:t>на доходы физических лиц. Получение Участником Стимулирующего мероприятия призов в количестве, максимально возможном в соответствии с настоящим Положением, само по себе не влечет за собой обязанность уплатить НДФЛ со стоимости призов. Однако в случае получ</w:t>
      </w:r>
      <w:r>
        <w:rPr>
          <w:rFonts w:ascii="Times New Roman" w:hAnsi="Times New Roman" w:cs="Times New Roman"/>
          <w:sz w:val="24"/>
          <w:szCs w:val="24"/>
          <w:highlight w:val="white"/>
        </w:rPr>
        <w:t>ения Участником иных призов/призов/выигрышей от организаций, совокупная стоимость которых превышает 4 000 (четыре тысячи) рублей за отчетный период (календарный год), Участник мероприятия несет обязанность по уплате налога на доходы физических лиц самостоя</w:t>
      </w:r>
      <w:r>
        <w:rPr>
          <w:rFonts w:ascii="Times New Roman" w:hAnsi="Times New Roman" w:cs="Times New Roman"/>
          <w:sz w:val="24"/>
          <w:szCs w:val="24"/>
          <w:highlight w:val="white"/>
        </w:rPr>
        <w:t>тельно. Принимая участие в Стимулирующем мероприятии и соглашаясь с настоящим Положением, Участник считается надлежащим образом, проинформированным о вышеуказанной обязанности. В частности, Участник подтверждает, что он уведомлен о необходимости самостояте</w:t>
      </w:r>
      <w:r>
        <w:rPr>
          <w:rFonts w:ascii="Times New Roman" w:hAnsi="Times New Roman" w:cs="Times New Roman"/>
          <w:sz w:val="24"/>
          <w:szCs w:val="24"/>
          <w:highlight w:val="white"/>
        </w:rPr>
        <w:t>льного исчисления и уплаты налога в соответствии с п. 2 ст. 224 Налогового Кодекса РФ по ставке 35 процентов в случае, если стоимость подарков/призов/выигрышей составляет более 4 000 (четыре тысячи) рублей за налоговый период, со стоимости, превышающей 4 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00 (четыре тысячи) рублей (пп. 28 п. 1 ст. 217 Налогового Кодекса РФ). Призёр самостоятельно несет ответственность за неисполнение или ненадлежащее исполнение налоговых обязательств в связи с получением подарков/призов/выигрышей. 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Участник гарантирует Орга</w:t>
      </w:r>
      <w:r>
        <w:rPr>
          <w:rFonts w:ascii="Times New Roman" w:hAnsi="Times New Roman" w:cs="Times New Roman"/>
          <w:sz w:val="24"/>
          <w:szCs w:val="24"/>
          <w:highlight w:val="white"/>
        </w:rPr>
        <w:t>низатору, что не является государственным, муниципальным и иным служащим, попадающим под статью 575 Гражданского кодекса РФ.</w:t>
      </w:r>
    </w:p>
    <w:p w:rsidR="009B1E06" w:rsidRDefault="009B1E06">
      <w:pPr>
        <w:pStyle w:val="afa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B1E06" w:rsidRDefault="00B32E37">
      <w:pPr>
        <w:pStyle w:val="afa"/>
        <w:numPr>
          <w:ilvl w:val="0"/>
          <w:numId w:val="1"/>
        </w:numPr>
        <w:spacing w:after="0" w:line="276" w:lineRule="auto"/>
        <w:ind w:left="0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white"/>
        </w:rPr>
      </w:pPr>
      <w:bookmarkStart w:id="8" w:name="_Toc152586980"/>
      <w:bookmarkStart w:id="9" w:name="_Toc152592714"/>
      <w:r>
        <w:rPr>
          <w:rFonts w:ascii="Times New Roman" w:hAnsi="Times New Roman" w:cs="Times New Roman"/>
          <w:b/>
          <w:sz w:val="24"/>
          <w:szCs w:val="24"/>
          <w:highlight w:val="white"/>
        </w:rPr>
        <w:t>ЗАПРЕЩАЕТСЯ:</w:t>
      </w:r>
      <w:bookmarkEnd w:id="8"/>
      <w:bookmarkEnd w:id="9"/>
    </w:p>
    <w:p w:rsidR="009B1E06" w:rsidRDefault="009B1E06">
      <w:pPr>
        <w:pStyle w:val="afa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Оскорбление, нарушение прав других Участников стимулирующего мероприятия.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спользовать фотографии, скачанные из сети Интернет, а также изображения, не сделанные непосредственно участником стимулирующего мероприятия. Все загружаемые фотографии должны быть авторскими и отражать реально приобретённые участником товары для ребёнка.</w:t>
      </w:r>
    </w:p>
    <w:p w:rsidR="009B1E06" w:rsidRDefault="009B1E0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9B1E06" w:rsidRDefault="00B32E37">
      <w:pPr>
        <w:pStyle w:val="afa"/>
        <w:numPr>
          <w:ilvl w:val="0"/>
          <w:numId w:val="1"/>
        </w:numPr>
        <w:spacing w:after="0" w:line="276" w:lineRule="auto"/>
        <w:ind w:left="0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white"/>
        </w:rPr>
      </w:pPr>
      <w:bookmarkStart w:id="10" w:name="_Toc152586981"/>
      <w:bookmarkStart w:id="11" w:name="_Toc152592715"/>
      <w:r>
        <w:rPr>
          <w:rFonts w:ascii="Times New Roman" w:hAnsi="Times New Roman" w:cs="Times New Roman"/>
          <w:b/>
          <w:sz w:val="24"/>
          <w:szCs w:val="24"/>
          <w:highlight w:val="white"/>
        </w:rPr>
        <w:t>ПРИЗОВОЙ ФОНД СТИМУЛИРУЮЩЕГО МЕРОПРИЯТИЯ</w:t>
      </w:r>
      <w:bookmarkEnd w:id="10"/>
      <w:bookmarkEnd w:id="11"/>
    </w:p>
    <w:p w:rsidR="009B1E06" w:rsidRDefault="009B1E06">
      <w:pPr>
        <w:pStyle w:val="afa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9B1E06" w:rsidRDefault="00B32E37">
      <w:pPr>
        <w:pStyle w:val="1"/>
        <w:shd w:val="clear" w:color="auto" w:fill="FFFFFF"/>
        <w:spacing w:before="0" w:after="0" w:line="276" w:lineRule="auto"/>
        <w:ind w:firstLine="709"/>
        <w:jc w:val="both"/>
        <w:rPr>
          <w:color w:val="070707"/>
          <w:spacing w:val="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Призовой фонд стимулирующего мероприятия образуется за счет собственных средств Организатора, и используется исключительно для предоставления подарков Победителям стимулирующего мероприятия. Призовой фонд Ограничен.</w:t>
      </w:r>
      <w:r>
        <w:rPr>
          <w:rFonts w:ascii="Times New Roman" w:hAnsi="Times New Roman" w:cs="Times New Roman"/>
          <w:sz w:val="24"/>
          <w:szCs w:val="24"/>
        </w:rPr>
        <w:t xml:space="preserve"> Призовой фонд стимулирующего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E694A">
        <w:rPr>
          <w:rFonts w:ascii="Times New Roman" w:hAnsi="Times New Roman" w:cs="Times New Roman"/>
          <w:sz w:val="24"/>
          <w:szCs w:val="24"/>
        </w:rPr>
        <w:t>два призовых места</w:t>
      </w:r>
      <w:r>
        <w:rPr>
          <w:rFonts w:ascii="Times New Roman" w:hAnsi="Times New Roman" w:cs="Times New Roman"/>
          <w:sz w:val="24"/>
          <w:szCs w:val="24"/>
        </w:rPr>
        <w:t>) (далее – Приз). Приз – Тостер на два ломтика Scarlett SC-TM11020,700 Вт</w:t>
      </w:r>
      <w:r>
        <w:rPr>
          <w:rFonts w:ascii="Times New Roman" w:hAnsi="Times New Roman" w:cs="Times New Roman"/>
          <w:color w:val="070707"/>
          <w:spacing w:val="6"/>
          <w:sz w:val="24"/>
          <w:szCs w:val="24"/>
        </w:rPr>
        <w:t>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Номинал призов – 1 613 руб. 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Денежный эквивалент Приза не выдается.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Каждый Участник может стать Победителем и получить Приз только один раз.</w:t>
      </w:r>
    </w:p>
    <w:p w:rsidR="009B1E06" w:rsidRDefault="009B1E06">
      <w:pPr>
        <w:pStyle w:val="afa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B1E06" w:rsidRDefault="00B32E37">
      <w:pPr>
        <w:pStyle w:val="afa"/>
        <w:numPr>
          <w:ilvl w:val="0"/>
          <w:numId w:val="1"/>
        </w:numPr>
        <w:spacing w:after="0" w:line="276" w:lineRule="auto"/>
        <w:ind w:left="0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white"/>
        </w:rPr>
      </w:pPr>
      <w:bookmarkStart w:id="12" w:name="_Toc152586982"/>
      <w:bookmarkStart w:id="13" w:name="_Toc152592716"/>
      <w:r>
        <w:rPr>
          <w:rFonts w:ascii="Times New Roman" w:hAnsi="Times New Roman" w:cs="Times New Roman"/>
          <w:b/>
          <w:sz w:val="24"/>
          <w:szCs w:val="24"/>
          <w:highlight w:val="white"/>
        </w:rPr>
        <w:t>ОПРЕДЕЛЕНИЕ ПОБЕДИ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ТЕЛЯ СТИМУЛИРУЮЩЕГО МЕРОПРИЯТИЯ</w:t>
      </w:r>
      <w:bookmarkEnd w:id="12"/>
      <w:bookmarkEnd w:id="13"/>
    </w:p>
    <w:p w:rsidR="009B1E06" w:rsidRDefault="009B1E06">
      <w:pPr>
        <w:pStyle w:val="afa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Выбор обладателя приза будет произведен с помощью сервиса randstuff.ru. Каждому участнику   будет   присвоен   уникальный   номер.   Сервис   случайным   образом   выберет   из   всех уникальных номеров участников один выиг</w:t>
      </w:r>
      <w:r>
        <w:rPr>
          <w:rFonts w:ascii="Times New Roman" w:hAnsi="Times New Roman" w:cs="Times New Roman"/>
          <w:sz w:val="24"/>
          <w:szCs w:val="24"/>
        </w:rPr>
        <w:t xml:space="preserve">рышный и определит победителя. 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выигрыша Участники должны предоставить информацию о себе, необходимую для получения Приза: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фамилию, имя, отчество, дата и место рождения, данные паспорта гражданина РФ, информация об адресе регистрации по месту жите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льства, ИНН (при условии предоставления), контактные телефоны</w:t>
      </w:r>
      <w:r>
        <w:rPr>
          <w:rFonts w:ascii="Times New Roman" w:hAnsi="Times New Roman" w:cs="Times New Roman"/>
          <w:sz w:val="24"/>
          <w:szCs w:val="24"/>
          <w:highlight w:val="white"/>
        </w:rPr>
        <w:t>, подписанное согласие на обработку персональных данных и согласие на распространение персональных данных (и предоставление права доступа к ним неограниченного круга лиц).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Участники, которые оста</w:t>
      </w:r>
      <w:r>
        <w:rPr>
          <w:rFonts w:ascii="Times New Roman" w:hAnsi="Times New Roman" w:cs="Times New Roman"/>
          <w:sz w:val="24"/>
          <w:szCs w:val="24"/>
        </w:rPr>
        <w:t>ви</w:t>
      </w:r>
      <w:r w:rsidR="006E694A">
        <w:rPr>
          <w:rFonts w:ascii="Times New Roman" w:hAnsi="Times New Roman" w:cs="Times New Roman"/>
          <w:sz w:val="24"/>
          <w:szCs w:val="24"/>
        </w:rPr>
        <w:t>ли номер телефона после 15 мая</w:t>
      </w:r>
      <w:r>
        <w:rPr>
          <w:rFonts w:ascii="Times New Roman" w:hAnsi="Times New Roman" w:cs="Times New Roman"/>
          <w:sz w:val="24"/>
          <w:szCs w:val="24"/>
        </w:rPr>
        <w:t xml:space="preserve"> 2026 года в 10:00 по московскому времени, не могут претендовать на Призы стимулирующего мероприятия.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Участник, совершивший действия, предусмотренные настоящим Положением и Условиями, соглашается с тем, что его мнение не м</w:t>
      </w:r>
      <w:r>
        <w:rPr>
          <w:rFonts w:ascii="Times New Roman" w:hAnsi="Times New Roman" w:cs="Times New Roman"/>
          <w:sz w:val="24"/>
          <w:szCs w:val="24"/>
          <w:highlight w:val="white"/>
        </w:rPr>
        <w:t>ожет повлиять на результаты стимулирующего мероприятия и может не совпадать с мнением Организатора в отношении определения Победителей стимулирующего мероприятия.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Style w:val="af9"/>
          <w:rFonts w:ascii="Times New Roman" w:hAnsi="Times New Roman" w:cs="Times New Roman"/>
          <w:color w:val="auto"/>
          <w:sz w:val="24"/>
          <w:szCs w:val="24"/>
          <w:highlight w:val="white"/>
          <w:u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Информация о Победителях стимулирующего мероприятия публикуется Организатором на сайте www.kp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k72.ru и в социальных сетях на страницах http://vk.com/kpk72, ok.ru/group/53210529333404 и </w:t>
      </w:r>
      <w:hyperlink r:id="rId18" w:tooltip="https://t.me/kpk_Sibirskiy_kapiital" w:history="1">
        <w:r>
          <w:rPr>
            <w:rStyle w:val="af9"/>
            <w:rFonts w:ascii="Times New Roman" w:hAnsi="Times New Roman" w:cs="Times New Roman"/>
            <w:sz w:val="24"/>
            <w:szCs w:val="24"/>
            <w:highlight w:val="white"/>
          </w:rPr>
          <w:t>https://t.me/kpk_Sibirskiy_kapiital</w:t>
        </w:r>
      </w:hyperlink>
      <w:r>
        <w:rPr>
          <w:highlight w:val="white"/>
        </w:rPr>
        <w:t>.</w:t>
      </w:r>
    </w:p>
    <w:p w:rsidR="009B1E06" w:rsidRDefault="009B1E06">
      <w:pPr>
        <w:pStyle w:val="afa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B1E06" w:rsidRDefault="00B32E37">
      <w:pPr>
        <w:pStyle w:val="afa"/>
        <w:numPr>
          <w:ilvl w:val="0"/>
          <w:numId w:val="1"/>
        </w:numPr>
        <w:spacing w:after="0" w:line="276" w:lineRule="auto"/>
        <w:ind w:left="0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white"/>
        </w:rPr>
      </w:pPr>
      <w:bookmarkStart w:id="14" w:name="_Toc152586983"/>
      <w:bookmarkStart w:id="15" w:name="_Toc152592717"/>
      <w:r>
        <w:rPr>
          <w:rFonts w:ascii="Times New Roman" w:hAnsi="Times New Roman" w:cs="Times New Roman"/>
          <w:b/>
          <w:sz w:val="24"/>
          <w:szCs w:val="24"/>
          <w:highlight w:val="white"/>
        </w:rPr>
        <w:t>ПОРЯДОК ВЫДАЧИ ПРИЗОВ</w:t>
      </w:r>
      <w:bookmarkEnd w:id="14"/>
      <w:bookmarkEnd w:id="15"/>
    </w:p>
    <w:p w:rsidR="009B1E06" w:rsidRDefault="009B1E06">
      <w:pPr>
        <w:pStyle w:val="afa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Победители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должны будут лично связаться с Организатором стимулирующего мероприятия в течение 30 календарных дней с даты объявления Победителей стимулирующего мероприятия для предоставления информации о себе, необходимой для получения Приза: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фамилию, имя, отчество, д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ата и место рождения, данные паспорта гражданина РФ, информация об адресе регистрации по месту жительства, ИНН (при условии предоставления), контактные телефоны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Организатор стимулирующего мероприятия имеет право потребовать предоставить фотографию, </w:t>
      </w: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>участв</w:t>
      </w:r>
      <w:r>
        <w:rPr>
          <w:rFonts w:ascii="Times New Roman" w:hAnsi="Times New Roman" w:cs="Times New Roman"/>
          <w:sz w:val="24"/>
          <w:szCs w:val="24"/>
          <w:highlight w:val="white"/>
        </w:rPr>
        <w:t>ующую в стимулирующем мероприятии в высоком разрешении, а также копию удостоверения личности, где указаны дата рождения и страна проживания. В случае если в течение 30 календарных дней с момента оповещения о выигрыше, Победитель не свяжется с Организатором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стимулирующего мероприятия,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приз признается невостребованным и передается Организатору для дальнейшего распоряжения по своему усмотрению.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Участники, признанные обладателями Призов, будут проинформированы об этом сотрудниками дополнительных офисов КПК СИБИ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РСКИЙ КАПИТАЛ на территориях Омской и Тюменской областях. 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Для получения подарка Участникам необходимо обратиться к Организатору с паспортом по адресу дополнительных офисов КПК «СИБИРСКИЙ КАПИТАЛ» на территориях Омской и Тюменской областях.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 буде</w:t>
      </w:r>
      <w:r w:rsidR="006E694A">
        <w:rPr>
          <w:rFonts w:ascii="Times New Roman" w:hAnsi="Times New Roman" w:cs="Times New Roman"/>
          <w:sz w:val="24"/>
          <w:szCs w:val="24"/>
        </w:rPr>
        <w:t>т вручен победителю с 19 мая 2026 г. по 30 мая</w:t>
      </w:r>
      <w:r>
        <w:rPr>
          <w:rFonts w:ascii="Times New Roman" w:hAnsi="Times New Roman" w:cs="Times New Roman"/>
          <w:sz w:val="24"/>
          <w:szCs w:val="24"/>
        </w:rPr>
        <w:t xml:space="preserve"> 2026 г.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получения подарка, участники обязан подписать ведомость о вручении подарка.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Победитель отказался от приза, либо по иным причинам, предусмотренным настоящим Положением и Услови</w:t>
      </w:r>
      <w:r>
        <w:rPr>
          <w:rFonts w:ascii="Times New Roman" w:hAnsi="Times New Roman" w:cs="Times New Roman"/>
          <w:sz w:val="24"/>
          <w:szCs w:val="24"/>
        </w:rPr>
        <w:t>ями, Организатор не может/не вправе вручить приз такому Участнику, то приз признается невостребованным.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Обязанность Организатора по выдаче Призов Победителям, считается исполненной надлежащим образом с момента передачи Приза Победителю или передачи Приза в</w:t>
      </w:r>
      <w:r>
        <w:rPr>
          <w:rFonts w:ascii="Times New Roman" w:hAnsi="Times New Roman" w:cs="Times New Roman"/>
          <w:sz w:val="24"/>
          <w:szCs w:val="24"/>
        </w:rPr>
        <w:t xml:space="preserve"> организацию почтовой связи или курьерскую службу. Приз, направленный Победителю и возвращенный организацией почтовой связи или курьерской службой Организатору по причине отсутствия или недоступности адресата, повторно не направляется.</w:t>
      </w:r>
    </w:p>
    <w:p w:rsidR="009B1E06" w:rsidRDefault="009B1E06">
      <w:pPr>
        <w:pStyle w:val="af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B1E06" w:rsidRDefault="00B32E37">
      <w:pPr>
        <w:pStyle w:val="afa"/>
        <w:numPr>
          <w:ilvl w:val="0"/>
          <w:numId w:val="1"/>
        </w:numPr>
        <w:spacing w:after="0" w:line="276" w:lineRule="auto"/>
        <w:ind w:left="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6" w:name="_Toc152586984"/>
      <w:bookmarkStart w:id="17" w:name="_Toc15259271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ПЕРСОНАЛЬНЫЕ ДАННЫЕ</w:t>
      </w:r>
      <w:bookmarkEnd w:id="16"/>
      <w:bookmarkEnd w:id="17"/>
    </w:p>
    <w:p w:rsidR="009B1E06" w:rsidRDefault="009B1E06">
      <w:pPr>
        <w:pStyle w:val="afa"/>
        <w:spacing w:after="0" w:line="276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Принимая участие в стимулирующем мероприятии, Участник, действуя добровольно и в своем интересе, даёт согласие Организатору на обработку своих персональных данных в соответствии с Федеральным законом от 27.07.2006 N 152-ФЗ (ред. от 31.12.2017) "О персона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льных данных", на следующих условиях: персональные данные будут использоваться исключительно Организатором в связи с проведением настоящего стимулирующего мероприятия, и не будут предоставляться никаким третьим лицам для целей, не связанных с настоящим 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мулирующим мероприятием. Согласие даётся на совершение следующих действий с персональными данными: сбор, запись, систематизация, накопление, хранение, уточнение (обновление, изменение), использование, распространение в случаях и в объёме, предусмотренных 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аконодательством Российской Федерации и настоящим Положением, обезличивание, блокирование, уничтожение персональных данных. Перечень персональных данных участника стимулирующего мероприятия, предоставляемых по запросу Организатора: фамилия, имя, отчество,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рождения, данные паспорта гражданина РФ, информация об адресе регистрации по месту жительства, ИНН (при условии предоставления), контактные телефоны. В том числе, подписывая настоящее Положение Участник дает согласие на интервьюирование, фото-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видеосъемку с его участием как в день проведения стимулирующего мероприятия, так и на последующее использование Организатором по своему усмотрению в т.ч. для размещения на сайте и в социальных сетях, до того момента пока Участником данное согласие не будет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отозвано, путем направления письменного заявления в адрес Организатора. Персональные данные участника стимулирующего мероприятия не предоставляются третьим лицам, за исключением случаев, предусмотренных законодательством РФ.</w:t>
      </w:r>
    </w:p>
    <w:p w:rsidR="009B1E06" w:rsidRDefault="009B1E06">
      <w:pPr>
        <w:pStyle w:val="afa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1E06" w:rsidRDefault="00B32E37">
      <w:pPr>
        <w:pStyle w:val="afa"/>
        <w:numPr>
          <w:ilvl w:val="0"/>
          <w:numId w:val="1"/>
        </w:numPr>
        <w:spacing w:after="0" w:line="276" w:lineRule="auto"/>
        <w:ind w:lef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8" w:name="_Toc152586985"/>
      <w:bookmarkStart w:id="19" w:name="_Toc152592719"/>
      <w:r>
        <w:rPr>
          <w:rFonts w:ascii="Times New Roman" w:hAnsi="Times New Roman" w:cs="Times New Roman"/>
          <w:b/>
          <w:sz w:val="24"/>
          <w:szCs w:val="24"/>
        </w:rPr>
        <w:lastRenderedPageBreak/>
        <w:t>ЗАКЛЮЧИТЕЛЬНЫЕ ПОЛОЖЕНИЯ</w:t>
      </w:r>
      <w:bookmarkEnd w:id="18"/>
      <w:bookmarkEnd w:id="19"/>
    </w:p>
    <w:p w:rsidR="009B1E06" w:rsidRDefault="009B1E06">
      <w:pPr>
        <w:pStyle w:val="afa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Принимая участие в стимулирующем мероприятии, его Участники соглашаются с тем, что их имена и фамилии, могут быть использованы публично (опубликованы на сайте </w:t>
      </w:r>
      <w:hyperlink r:id="rId19" w:tooltip="http://vk.com/kpk72" w:history="1">
        <w:r>
          <w:rPr>
            <w:rStyle w:val="af9"/>
            <w:rFonts w:ascii="Times New Roman" w:hAnsi="Times New Roman" w:cs="Times New Roman"/>
            <w:sz w:val="24"/>
            <w:szCs w:val="24"/>
          </w:rPr>
          <w:t>http://vk.com/kpk72</w:t>
        </w:r>
      </w:hyperlink>
      <w:r>
        <w:rPr>
          <w:rFonts w:ascii="Times New Roman" w:hAnsi="Times New Roman" w:cs="Times New Roman"/>
          <w:sz w:val="24"/>
          <w:szCs w:val="24"/>
        </w:rPr>
        <w:t>, на страницах ht</w:t>
      </w:r>
      <w:r>
        <w:rPr>
          <w:rFonts w:ascii="Times New Roman" w:hAnsi="Times New Roman" w:cs="Times New Roman"/>
          <w:sz w:val="24"/>
          <w:szCs w:val="24"/>
        </w:rPr>
        <w:t xml:space="preserve">tp://vk.com/kpk72, ok.ru/group/53210529333404 и </w:t>
      </w:r>
      <w:hyperlink r:id="rId20" w:tooltip="https://t.me/kpk_Sibirskiy_kapiital" w:history="1">
        <w:r>
          <w:rPr>
            <w:rStyle w:val="af9"/>
            <w:rFonts w:ascii="Times New Roman" w:hAnsi="Times New Roman" w:cs="Times New Roman"/>
            <w:sz w:val="24"/>
            <w:szCs w:val="24"/>
          </w:rPr>
          <w:t>https://t.me/kpk_Sibirskiy_kapiital</w:t>
        </w:r>
      </w:hyperlink>
      <w:r>
        <w:rPr>
          <w:rFonts w:ascii="Times New Roman" w:hAnsi="Times New Roman" w:cs="Times New Roman"/>
          <w:sz w:val="24"/>
          <w:szCs w:val="24"/>
        </w:rPr>
        <w:t>) без дополнительного согласия Участников и без уплаты им какого-либо дополнител</w:t>
      </w:r>
      <w:r>
        <w:rPr>
          <w:rFonts w:ascii="Times New Roman" w:hAnsi="Times New Roman" w:cs="Times New Roman"/>
          <w:sz w:val="24"/>
          <w:szCs w:val="24"/>
        </w:rPr>
        <w:t>ьного вознаграждения. Организатор и/или его уполномоченный представитель вправе использовать в рекламных целях материалы Участника стимулирующего мероприятия, ставшего обладателем Приза, а также брать у него интервью об участии в стимулирующем мероприятии,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для радио и телевидения, а равно для иных средств массовой информации, либо снимать/фотографировать Участника ставшего обладателем Приза для изготовления любых рекламных материалов.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оставляет за собой право не вступать в переписку </w:t>
      </w:r>
      <w:r>
        <w:rPr>
          <w:rFonts w:ascii="Times New Roman" w:hAnsi="Times New Roman" w:cs="Times New Roman"/>
          <w:sz w:val="24"/>
          <w:szCs w:val="24"/>
        </w:rPr>
        <w:t>либо в иные контакты с Участниками стимулирующего мероприятия, за исключением случаев, указанных в настоящем Положении и Условиях.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не несет ответственности за недостоверность и несвоевременность предоставления Участниками стимулирующего меропри</w:t>
      </w:r>
      <w:r>
        <w:rPr>
          <w:rFonts w:ascii="Times New Roman" w:hAnsi="Times New Roman" w:cs="Times New Roman"/>
          <w:sz w:val="24"/>
          <w:szCs w:val="24"/>
        </w:rPr>
        <w:t>ятия установленной настоящим Положением и Условиями информации, необходимой для получения Приза.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прочтение Участником стимулирующего мероприятия, ставшего обладателем Приза, уведомлений о выигрыше не является уважительной причиной для наруш</w:t>
      </w:r>
      <w:r>
        <w:rPr>
          <w:rFonts w:ascii="Times New Roman" w:hAnsi="Times New Roman" w:cs="Times New Roman"/>
          <w:sz w:val="24"/>
          <w:szCs w:val="24"/>
        </w:rPr>
        <w:t>ения срока получения Приза.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оставляет за собой право отказать в выдаче Приза Участнику, нарушившему настоящие Положение и Условия, в том числе нарушившему порядок предоставления информации, необходимой для выдачи Приза, равно как и Участнику, н</w:t>
      </w:r>
      <w:r>
        <w:rPr>
          <w:rFonts w:ascii="Times New Roman" w:hAnsi="Times New Roman" w:cs="Times New Roman"/>
          <w:sz w:val="24"/>
          <w:szCs w:val="24"/>
        </w:rPr>
        <w:t>е предоставившему такую информацию.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момента получения Приза риск случайной гибели или порчи Приза несет его обладатель.</w:t>
      </w: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стимулирующем мероприятии является фактом подтверждения согласия Участника с настоящим Положением и Условиями стимулирующего</w:t>
      </w:r>
      <w:r>
        <w:rPr>
          <w:rFonts w:ascii="Times New Roman" w:hAnsi="Times New Roman" w:cs="Times New Roman"/>
          <w:sz w:val="24"/>
          <w:szCs w:val="24"/>
        </w:rPr>
        <w:t xml:space="preserve"> мероприятия.</w:t>
      </w:r>
    </w:p>
    <w:p w:rsidR="009B1E06" w:rsidRDefault="009B1E06">
      <w:pPr>
        <w:pStyle w:val="afa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E06" w:rsidRDefault="00B32E37">
      <w:pPr>
        <w:pStyle w:val="afa"/>
        <w:numPr>
          <w:ilvl w:val="0"/>
          <w:numId w:val="1"/>
        </w:numPr>
        <w:spacing w:after="0" w:line="276" w:lineRule="auto"/>
        <w:ind w:lef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0" w:name="_Toc152586986"/>
      <w:bookmarkStart w:id="21" w:name="_Toc152592720"/>
      <w:r>
        <w:rPr>
          <w:rFonts w:ascii="Times New Roman" w:hAnsi="Times New Roman" w:cs="Times New Roman"/>
          <w:b/>
          <w:sz w:val="24"/>
          <w:szCs w:val="24"/>
        </w:rPr>
        <w:t>ИНЫЕ УСЛОВИЯ СТИМУЛИРУЮЩЕГО МЕРОПРИЯТИЯ</w:t>
      </w:r>
      <w:bookmarkEnd w:id="20"/>
      <w:bookmarkEnd w:id="21"/>
    </w:p>
    <w:p w:rsidR="009B1E06" w:rsidRDefault="009B1E06">
      <w:pPr>
        <w:pStyle w:val="afa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B1E06" w:rsidRDefault="00B32E37">
      <w:pPr>
        <w:pStyle w:val="af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всем, что не предусмотрено настоящими Правилами, Организатор и участник стимулирующего мероприятия руководствуются действующим законодательством РФ.</w:t>
      </w:r>
    </w:p>
    <w:p w:rsidR="009B1E06" w:rsidRDefault="009B1E06">
      <w:pPr>
        <w:pStyle w:val="afc"/>
        <w:spacing w:before="0" w:beforeAutospacing="0" w:after="0" w:afterAutospacing="0" w:line="276" w:lineRule="auto"/>
        <w:jc w:val="both"/>
        <w:rPr>
          <w:color w:val="000000"/>
        </w:rPr>
      </w:pPr>
    </w:p>
    <w:p w:rsidR="009B1E06" w:rsidRDefault="009B1E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1E06">
      <w:footerReference w:type="default" r:id="rId21"/>
      <w:footerReference w:type="first" r:id="rId22"/>
      <w:pgSz w:w="11906" w:h="16838"/>
      <w:pgMar w:top="992" w:right="566" w:bottom="96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E37" w:rsidRDefault="00B32E37">
      <w:pPr>
        <w:spacing w:after="0" w:line="240" w:lineRule="auto"/>
      </w:pPr>
      <w:r>
        <w:separator/>
      </w:r>
    </w:p>
  </w:endnote>
  <w:endnote w:type="continuationSeparator" w:id="0">
    <w:p w:rsidR="00B32E37" w:rsidRDefault="00B3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750453"/>
      <w:docPartObj>
        <w:docPartGallery w:val="Page Numbers (Bottom of Page)"/>
        <w:docPartUnique/>
      </w:docPartObj>
    </w:sdtPr>
    <w:sdtEndPr/>
    <w:sdtContent>
      <w:p w:rsidR="009B1E06" w:rsidRDefault="00B32E3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EF8">
          <w:rPr>
            <w:noProof/>
          </w:rPr>
          <w:t>8</w:t>
        </w:r>
        <w:r>
          <w:fldChar w:fldCharType="end"/>
        </w:r>
      </w:p>
    </w:sdtContent>
  </w:sdt>
  <w:p w:rsidR="009B1E06" w:rsidRDefault="009B1E06">
    <w:pPr>
      <w:pStyle w:val="a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962817"/>
      <w:docPartObj>
        <w:docPartGallery w:val="Page Numbers (Bottom of Page)"/>
        <w:docPartUnique/>
      </w:docPartObj>
    </w:sdtPr>
    <w:sdtEndPr/>
    <w:sdtContent>
      <w:p w:rsidR="009B1E06" w:rsidRDefault="00B32E3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67C">
          <w:rPr>
            <w:noProof/>
          </w:rPr>
          <w:t>1</w:t>
        </w:r>
        <w:r>
          <w:fldChar w:fldCharType="end"/>
        </w:r>
      </w:p>
    </w:sdtContent>
  </w:sdt>
  <w:p w:rsidR="009B1E06" w:rsidRDefault="009B1E0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E37" w:rsidRDefault="00B32E37">
      <w:pPr>
        <w:spacing w:after="0" w:line="240" w:lineRule="auto"/>
      </w:pPr>
      <w:r>
        <w:separator/>
      </w:r>
    </w:p>
  </w:footnote>
  <w:footnote w:type="continuationSeparator" w:id="0">
    <w:p w:rsidR="00B32E37" w:rsidRDefault="00B32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76084"/>
    <w:multiLevelType w:val="multilevel"/>
    <w:tmpl w:val="BEB48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5D771F"/>
    <w:multiLevelType w:val="hybridMultilevel"/>
    <w:tmpl w:val="7A8CC87C"/>
    <w:lvl w:ilvl="0" w:tplc="C1347BF0">
      <w:start w:val="1"/>
      <w:numFmt w:val="decimal"/>
      <w:lvlText w:val="%1."/>
      <w:lvlJc w:val="left"/>
      <w:pPr>
        <w:ind w:left="1080" w:hanging="360"/>
      </w:pPr>
    </w:lvl>
    <w:lvl w:ilvl="1" w:tplc="12640D24">
      <w:start w:val="1"/>
      <w:numFmt w:val="lowerLetter"/>
      <w:lvlText w:val="%2."/>
      <w:lvlJc w:val="left"/>
      <w:pPr>
        <w:ind w:left="1800" w:hanging="360"/>
      </w:pPr>
    </w:lvl>
    <w:lvl w:ilvl="2" w:tplc="866664D0">
      <w:start w:val="1"/>
      <w:numFmt w:val="lowerRoman"/>
      <w:lvlText w:val="%3."/>
      <w:lvlJc w:val="right"/>
      <w:pPr>
        <w:ind w:left="2520" w:hanging="180"/>
      </w:pPr>
    </w:lvl>
    <w:lvl w:ilvl="3" w:tplc="F21A7996">
      <w:start w:val="1"/>
      <w:numFmt w:val="decimal"/>
      <w:lvlText w:val="%4."/>
      <w:lvlJc w:val="left"/>
      <w:pPr>
        <w:ind w:left="3240" w:hanging="360"/>
      </w:pPr>
    </w:lvl>
    <w:lvl w:ilvl="4" w:tplc="D1E85362">
      <w:start w:val="1"/>
      <w:numFmt w:val="lowerLetter"/>
      <w:lvlText w:val="%5."/>
      <w:lvlJc w:val="left"/>
      <w:pPr>
        <w:ind w:left="3960" w:hanging="360"/>
      </w:pPr>
    </w:lvl>
    <w:lvl w:ilvl="5" w:tplc="4CFA9FD0">
      <w:start w:val="1"/>
      <w:numFmt w:val="lowerRoman"/>
      <w:lvlText w:val="%6."/>
      <w:lvlJc w:val="right"/>
      <w:pPr>
        <w:ind w:left="4680" w:hanging="180"/>
      </w:pPr>
    </w:lvl>
    <w:lvl w:ilvl="6" w:tplc="7C7AD68E">
      <w:start w:val="1"/>
      <w:numFmt w:val="decimal"/>
      <w:lvlText w:val="%7."/>
      <w:lvlJc w:val="left"/>
      <w:pPr>
        <w:ind w:left="5400" w:hanging="360"/>
      </w:pPr>
    </w:lvl>
    <w:lvl w:ilvl="7" w:tplc="BF140834">
      <w:start w:val="1"/>
      <w:numFmt w:val="lowerLetter"/>
      <w:lvlText w:val="%8."/>
      <w:lvlJc w:val="left"/>
      <w:pPr>
        <w:ind w:left="6120" w:hanging="360"/>
      </w:pPr>
    </w:lvl>
    <w:lvl w:ilvl="8" w:tplc="ED72BBF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5E4C39"/>
    <w:multiLevelType w:val="hybridMultilevel"/>
    <w:tmpl w:val="B4E414E8"/>
    <w:lvl w:ilvl="0" w:tplc="5CF0DF3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6784C47C">
      <w:start w:val="1"/>
      <w:numFmt w:val="decimal"/>
      <w:lvlText w:val=""/>
      <w:lvlJc w:val="left"/>
      <w:pPr>
        <w:tabs>
          <w:tab w:val="num" w:pos="710"/>
        </w:tabs>
      </w:pPr>
    </w:lvl>
    <w:lvl w:ilvl="2" w:tplc="706EC148">
      <w:start w:val="1"/>
      <w:numFmt w:val="decimal"/>
      <w:lvlText w:val=""/>
      <w:lvlJc w:val="left"/>
      <w:pPr>
        <w:tabs>
          <w:tab w:val="num" w:pos="710"/>
        </w:tabs>
      </w:pPr>
    </w:lvl>
    <w:lvl w:ilvl="3" w:tplc="9CE237F2">
      <w:start w:val="1"/>
      <w:numFmt w:val="decimal"/>
      <w:lvlText w:val=""/>
      <w:lvlJc w:val="left"/>
      <w:pPr>
        <w:tabs>
          <w:tab w:val="num" w:pos="710"/>
        </w:tabs>
      </w:pPr>
    </w:lvl>
    <w:lvl w:ilvl="4" w:tplc="BCB64850">
      <w:start w:val="1"/>
      <w:numFmt w:val="decimal"/>
      <w:lvlText w:val=""/>
      <w:lvlJc w:val="left"/>
      <w:pPr>
        <w:tabs>
          <w:tab w:val="num" w:pos="710"/>
        </w:tabs>
      </w:pPr>
    </w:lvl>
    <w:lvl w:ilvl="5" w:tplc="9FFE746A">
      <w:start w:val="1"/>
      <w:numFmt w:val="decimal"/>
      <w:lvlText w:val=""/>
      <w:lvlJc w:val="left"/>
      <w:pPr>
        <w:tabs>
          <w:tab w:val="num" w:pos="710"/>
        </w:tabs>
      </w:pPr>
    </w:lvl>
    <w:lvl w:ilvl="6" w:tplc="67A83088">
      <w:start w:val="1"/>
      <w:numFmt w:val="decimal"/>
      <w:lvlText w:val=""/>
      <w:lvlJc w:val="left"/>
      <w:pPr>
        <w:tabs>
          <w:tab w:val="num" w:pos="710"/>
        </w:tabs>
      </w:pPr>
    </w:lvl>
    <w:lvl w:ilvl="7" w:tplc="1DC440EA">
      <w:start w:val="1"/>
      <w:numFmt w:val="decimal"/>
      <w:lvlText w:val=""/>
      <w:lvlJc w:val="left"/>
      <w:pPr>
        <w:tabs>
          <w:tab w:val="num" w:pos="710"/>
        </w:tabs>
      </w:pPr>
    </w:lvl>
    <w:lvl w:ilvl="8" w:tplc="A1DA9FA8">
      <w:start w:val="1"/>
      <w:numFmt w:val="decimal"/>
      <w:lvlText w:val=""/>
      <w:lvlJc w:val="left"/>
      <w:pPr>
        <w:tabs>
          <w:tab w:val="num" w:pos="710"/>
        </w:tabs>
      </w:pPr>
    </w:lvl>
  </w:abstractNum>
  <w:abstractNum w:abstractNumId="3" w15:restartNumberingAfterBreak="0">
    <w:nsid w:val="4F801AAA"/>
    <w:multiLevelType w:val="hybridMultilevel"/>
    <w:tmpl w:val="6454742E"/>
    <w:lvl w:ilvl="0" w:tplc="97E0017C">
      <w:start w:val="1"/>
      <w:numFmt w:val="decimal"/>
      <w:lvlText w:val="%1."/>
      <w:lvlJc w:val="left"/>
      <w:pPr>
        <w:ind w:left="720" w:hanging="360"/>
      </w:pPr>
    </w:lvl>
    <w:lvl w:ilvl="1" w:tplc="320A3ABC">
      <w:start w:val="1"/>
      <w:numFmt w:val="lowerLetter"/>
      <w:lvlText w:val="%2."/>
      <w:lvlJc w:val="left"/>
      <w:pPr>
        <w:ind w:left="1440" w:hanging="360"/>
      </w:pPr>
    </w:lvl>
    <w:lvl w:ilvl="2" w:tplc="D0E21BCA">
      <w:start w:val="1"/>
      <w:numFmt w:val="lowerRoman"/>
      <w:lvlText w:val="%3."/>
      <w:lvlJc w:val="right"/>
      <w:pPr>
        <w:ind w:left="2160" w:hanging="180"/>
      </w:pPr>
    </w:lvl>
    <w:lvl w:ilvl="3" w:tplc="695ED49A">
      <w:start w:val="1"/>
      <w:numFmt w:val="decimal"/>
      <w:lvlText w:val="%4."/>
      <w:lvlJc w:val="left"/>
      <w:pPr>
        <w:ind w:left="2880" w:hanging="360"/>
      </w:pPr>
    </w:lvl>
    <w:lvl w:ilvl="4" w:tplc="A5C27F2E">
      <w:start w:val="1"/>
      <w:numFmt w:val="lowerLetter"/>
      <w:lvlText w:val="%5."/>
      <w:lvlJc w:val="left"/>
      <w:pPr>
        <w:ind w:left="3600" w:hanging="360"/>
      </w:pPr>
    </w:lvl>
    <w:lvl w:ilvl="5" w:tplc="716A76E8">
      <w:start w:val="1"/>
      <w:numFmt w:val="lowerRoman"/>
      <w:lvlText w:val="%6."/>
      <w:lvlJc w:val="right"/>
      <w:pPr>
        <w:ind w:left="4320" w:hanging="180"/>
      </w:pPr>
    </w:lvl>
    <w:lvl w:ilvl="6" w:tplc="0ED8F1F2">
      <w:start w:val="1"/>
      <w:numFmt w:val="decimal"/>
      <w:lvlText w:val="%7."/>
      <w:lvlJc w:val="left"/>
      <w:pPr>
        <w:ind w:left="5040" w:hanging="360"/>
      </w:pPr>
    </w:lvl>
    <w:lvl w:ilvl="7" w:tplc="5156E60E">
      <w:start w:val="1"/>
      <w:numFmt w:val="lowerLetter"/>
      <w:lvlText w:val="%8."/>
      <w:lvlJc w:val="left"/>
      <w:pPr>
        <w:ind w:left="5760" w:hanging="360"/>
      </w:pPr>
    </w:lvl>
    <w:lvl w:ilvl="8" w:tplc="5EFA218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E06"/>
    <w:rsid w:val="006E694A"/>
    <w:rsid w:val="0071367C"/>
    <w:rsid w:val="00797EF8"/>
    <w:rsid w:val="009B1E06"/>
    <w:rsid w:val="00B32E37"/>
    <w:rsid w:val="00C0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A783"/>
  <w15:docId w15:val="{67507C8D-90EE-4114-94AF-AA0B1445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pk72.ru/" TargetMode="External"/><Relationship Id="rId18" Type="http://schemas.openxmlformats.org/officeDocument/2006/relationships/hyperlink" Target="https://t.me/kpk_Sibirskiy_kapiita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hyperlink" Target="https://kpk72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pk72.ru/" TargetMode="External"/><Relationship Id="rId20" Type="http://schemas.openxmlformats.org/officeDocument/2006/relationships/hyperlink" Target="https://t.me/kpk_Sibirskiy_kapiit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pk72.ru/" TargetMode="External"/><Relationship Id="rId23" Type="http://schemas.openxmlformats.org/officeDocument/2006/relationships/fontTable" Target="fontTable.xml"/><Relationship Id="rId19" Type="http://schemas.openxmlformats.org/officeDocument/2006/relationships/hyperlink" Target="http://vk.com/kpk72" TargetMode="External"/><Relationship Id="rId4" Type="http://schemas.openxmlformats.org/officeDocument/2006/relationships/settings" Target="settings.xml"/><Relationship Id="rId14" Type="http://schemas.openxmlformats.org/officeDocument/2006/relationships/hyperlink" Target="https://kpk72.r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A7DBF-CC21-4A0E-84CC-A08AF0FB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2630</Words>
  <Characters>14992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2026-04-21T10:45:00Z</dcterms:created>
  <dcterms:modified xsi:type="dcterms:W3CDTF">2026-04-21T10:45:00Z</dcterms:modified>
</cp:coreProperties>
</file>